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NIEUWSBRIEF MAART 2022.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lang w:eastAsia="nl-NL"/>
        </w:rPr>
      </w:pPr>
      <w:r>
        <w:rPr>
          <w:rFonts w:eastAsia="Times New Roman" w:cs="Arial" w:ascii="Arial" w:hAnsi="Arial"/>
          <w:color w:val="FF0000"/>
          <w:lang w:eastAsia="nl-NL"/>
        </w:rPr>
        <w:t>U kunt op dit bericht reageren op </w:t>
      </w:r>
      <w:hyperlink r:id="rId2" w:tgtFrame="_blank">
        <w:r>
          <w:rPr>
            <w:rFonts w:eastAsia="Times New Roman" w:cs="Arial" w:ascii="Arial" w:hAnsi="Arial"/>
            <w:color w:val="1155CC"/>
            <w:u w:val="single"/>
            <w:lang w:eastAsia="nl-NL"/>
          </w:rPr>
          <w:t>voorzitter@bridgesocieteit.com</w:t>
        </w:r>
      </w:hyperlink>
      <w:r>
        <w:rPr>
          <w:rFonts w:eastAsia="Times New Roman" w:cs="Arial" w:ascii="Arial" w:hAnsi="Arial"/>
          <w:color w:val="1155CC"/>
          <w:lang w:eastAsia="nl-NL"/>
        </w:rPr>
        <w:t xml:space="preserve"> of </w:t>
      </w:r>
      <w:hyperlink r:id="rId3">
        <w:r>
          <w:rPr>
            <w:rStyle w:val="Internetkoppeling"/>
            <w:rFonts w:eastAsia="Times New Roman" w:cs="Arial" w:ascii="Arial" w:hAnsi="Arial"/>
            <w:lang w:eastAsia="nl-NL"/>
          </w:rPr>
          <w:t>wedstrijdzaken@bridgesocieteit.com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Beste leden,</w:t>
      </w:r>
    </w:p>
    <w:p>
      <w:pPr>
        <w:pStyle w:val="Normal"/>
        <w:rPr/>
      </w:pPr>
      <w:r>
        <w:rPr/>
        <w:t>In de bestuursvergadering van deze week zijn er een aantal beslissingen genomen met een positieve uitkomst maar ook met een minder positieve.</w:t>
      </w:r>
    </w:p>
    <w:p>
      <w:pPr>
        <w:pStyle w:val="Normal"/>
        <w:rPr/>
      </w:pPr>
      <w:r>
        <w:rPr/>
        <w:t>Om met de positieve zaken te beginnen: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Slotdrive.</w:t>
      </w:r>
    </w:p>
    <w:p>
      <w:pPr>
        <w:pStyle w:val="Normal"/>
        <w:rPr/>
      </w:pPr>
      <w:r>
        <w:rPr/>
        <w:t xml:space="preserve">De slotdrive gaat definitief door en wel op vrijdag 22 april. Er is een middag- en een avonddrive. Aanvang 13.30u resp. 19.30u. De indeling is net als andere jaren weer Nood-Zuid of Oost-West. In iedere lijn zijn er 2 winnaars. Dat houdt in dat er ’s middags en ’s avonds 8 prijswinnaars zijn. </w:t>
      </w:r>
    </w:p>
    <w:p>
      <w:pPr>
        <w:pStyle w:val="Normal"/>
        <w:rPr/>
      </w:pPr>
      <w:r>
        <w:rPr/>
        <w:t>Vanaf 18.00u wordt er door Nijdam Catering een heerlijk warm/ koud buffet verzorgd. Afsluitend is er nog een ijsbuffet.</w:t>
      </w:r>
    </w:p>
    <w:p>
      <w:pPr>
        <w:pStyle w:val="Normal"/>
        <w:rPr/>
      </w:pPr>
      <w:r>
        <w:rPr/>
        <w:t>Er is zowel ’s middags als ’s avonds ruimte voor totaal 36 paren. U kunt zich inschrijven via wedstrijdzaken. Ook via een lijst die tijdens de competitie aanwezig is, kunt u zich aanmelden. Inschrijven tot maandag 18 april a.s.</w:t>
      </w:r>
    </w:p>
    <w:p>
      <w:pPr>
        <w:pStyle w:val="Normal"/>
        <w:rPr/>
      </w:pPr>
      <w:r>
        <w:rPr/>
        <w:t xml:space="preserve">Het inschrijfgeld voor de slotdrive (incl. buffet) bedraagt € 7,50 per persoon. Let op, indeling wordt gemaakt op basis van moment ontvangst inschrijfgeld. Het bankrekening is NL22  RABO 0134 4156 63 t.n.v. Bridgesocieteit Sneek. </w:t>
      </w:r>
    </w:p>
    <w:p>
      <w:pPr>
        <w:pStyle w:val="Normal"/>
        <w:rPr/>
      </w:pPr>
      <w:r>
        <w:rPr/>
        <w:t>Na het buffet worden de competitieprijzen uitgedeeld. Voor iedere competitie en per lijn de 1</w:t>
      </w:r>
      <w:r>
        <w:rPr>
          <w:vertAlign w:val="superscript"/>
        </w:rPr>
        <w:t>e</w:t>
      </w:r>
      <w:r>
        <w:rPr/>
        <w:t xml:space="preserve"> en 2</w:t>
      </w:r>
      <w:r>
        <w:rPr>
          <w:vertAlign w:val="superscript"/>
        </w:rPr>
        <w:t>e</w:t>
      </w:r>
      <w:r>
        <w:rPr/>
        <w:t xml:space="preserve"> prijs. In totaal dus weer 20 prijzen.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Zomerinloop.</w:t>
      </w:r>
    </w:p>
    <w:p>
      <w:pPr>
        <w:pStyle w:val="Normal"/>
        <w:rPr/>
      </w:pPr>
      <w:r>
        <w:rPr/>
        <w:t>Ook wordt er deze zomer weer op 13 dinsdagen een zomerinloop georganiseerd. We starten op dinsdagavond 17 mei tot en met 9 augustus. Er is per inloop plaats voor 36 paren. U kunt zich tot uiterlijk maandagavond 20.00u inschrijven.</w:t>
      </w:r>
    </w:p>
    <w:p>
      <w:pPr>
        <w:pStyle w:val="Normal"/>
        <w:rPr/>
      </w:pPr>
      <w:r>
        <w:rPr/>
        <w:t>De zomerinloop is alleen toegankelijk voor leden. Een lid mag wel een niet-lid als partner meenemen. Het inschrijfgeld bedraagt € 12,50 per paar. Hierover ontvangt u 4 consumpties voor (koffie/thee/frisdrank). Er worden per lijn 3 tot 5 prijzen (afhankelijk van aantal inschrijvingen) beschikbaar gesteld.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Tijdens de zomerinloop zal er gebruik worden gemaakt van het Rankingsysteem. Kort gezegd zorgt dit systeem ervoor dat de deelnemers op sterkte worden ingedeeld. De hogere scores worden in de A-lijn ingedeeld, de lagere in de B-lijn. Dit kan dus per week verschillen. Zo wordt het voor de wedstrijdleider gemakkelijker om de deelnemers naar sterkte in te delen.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BTW-verplichting.</w:t>
      </w:r>
    </w:p>
    <w:p>
      <w:pPr>
        <w:pStyle w:val="Normal"/>
        <w:rPr/>
      </w:pPr>
      <w:r>
        <w:rPr/>
        <w:t>Per 1 januari j.l. zijn wij BTW-plichtig geworden. Dat houdt in dat wij BTW in rekening moeten brengen over de contributie en de consumpties. Helaas ontkomen we hier niet aan.</w:t>
      </w:r>
    </w:p>
    <w:p>
      <w:pPr>
        <w:pStyle w:val="Normal"/>
        <w:rPr/>
      </w:pPr>
      <w:r>
        <w:rPr/>
        <w:t xml:space="preserve">Tot op heden hebben we deze verhoging nog niet doorgevoerd. </w:t>
      </w:r>
    </w:p>
    <w:p>
      <w:pPr>
        <w:pStyle w:val="Normal"/>
        <w:rPr/>
      </w:pPr>
      <w:r>
        <w:rPr/>
        <w:t>Concreet komt de verhoging op het volgende neer:</w:t>
      </w:r>
    </w:p>
    <w:p>
      <w:pPr>
        <w:pStyle w:val="ListParagraph"/>
        <w:numPr>
          <w:ilvl w:val="0"/>
          <w:numId w:val="1"/>
        </w:numPr>
        <w:rPr/>
      </w:pPr>
      <w:r>
        <w:rPr/>
        <w:t>basis contributie wordt € 20 per jaar (was € 15)</w:t>
      </w:r>
    </w:p>
    <w:p>
      <w:pPr>
        <w:pStyle w:val="ListParagraph"/>
        <w:numPr>
          <w:ilvl w:val="0"/>
          <w:numId w:val="1"/>
        </w:numPr>
        <w:rPr/>
      </w:pPr>
      <w:r>
        <w:rPr/>
        <w:t>bijdrage per competitie wordt € 10 per jaar (was € 7,50)</w:t>
      </w:r>
    </w:p>
    <w:p>
      <w:pPr>
        <w:pStyle w:val="ListParagraph"/>
        <w:numPr>
          <w:ilvl w:val="0"/>
          <w:numId w:val="1"/>
        </w:numPr>
        <w:rPr/>
      </w:pPr>
      <w:r>
        <w:rPr/>
        <w:t>verhoging van de bondscontributie € 28 (op dit moment, was € 23)</w:t>
      </w:r>
    </w:p>
    <w:p>
      <w:pPr>
        <w:pStyle w:val="ListParagraph"/>
        <w:numPr>
          <w:ilvl w:val="0"/>
          <w:numId w:val="1"/>
        </w:numPr>
        <w:rPr/>
      </w:pPr>
      <w:r>
        <w:rPr/>
        <w:t>verhoging van de koffie/thee en frisdrank naar € 1,50 (was € 1,25)</w:t>
      </w:r>
    </w:p>
    <w:p>
      <w:pPr>
        <w:pStyle w:val="ListParagraph"/>
        <w:numPr>
          <w:ilvl w:val="0"/>
          <w:numId w:val="1"/>
        </w:numPr>
        <w:rPr/>
      </w:pPr>
      <w:r>
        <w:rPr/>
        <w:t>verhoging van de overige dranken naar € 1,75 (was € 1,50)</w:t>
      </w:r>
    </w:p>
    <w:p>
      <w:pPr>
        <w:pStyle w:val="Normal"/>
        <w:rPr/>
      </w:pPr>
      <w:r>
        <w:rPr/>
        <w:t>De verhoging van de contributie gaat in vanaf het seizoen 2022-2023. De verhoging van de consumpties gaat in op 22 april a.s. tijdens de slotdrive.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Sneek, 25 maart 2022.</w:t>
      </w:r>
    </w:p>
    <w:p>
      <w:pPr>
        <w:pStyle w:val="Normal"/>
        <w:rPr/>
      </w:pPr>
      <w:r>
        <w:rPr/>
        <w:t>Het bestuur.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first" r:id="rId4"/>
      <w:type w:val="nextPage"/>
      <w:pgSz w:w="11906" w:h="16838"/>
      <w:pgMar w:left="1417" w:right="1417" w:header="708" w:top="708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rPr/>
    </w:pPr>
    <w:r>
      <w:rPr/>
      <w:drawing>
        <wp:inline distT="0" distB="0" distL="0" distR="0">
          <wp:extent cx="1244600" cy="1377950"/>
          <wp:effectExtent l="0" t="0" r="0" b="0"/>
          <wp:docPr id="1" name="Afbeelding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37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unhideWhenUsed/>
    <w:rsid w:val="00564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64622"/>
    <w:rPr>
      <w:color w:val="605E5C"/>
      <w:shd w:fill="E1DFDD" w:val="clear"/>
    </w:rPr>
  </w:style>
  <w:style w:type="character" w:styleId="KoptekstChar" w:customStyle="1">
    <w:name w:val="Koptekst Char"/>
    <w:basedOn w:val="DefaultParagraphFont"/>
    <w:link w:val="Koptekst"/>
    <w:uiPriority w:val="99"/>
    <w:qFormat/>
    <w:rsid w:val="009c4862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9c4862"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f5a"/>
    <w:pPr>
      <w:spacing w:before="0" w:after="160"/>
      <w:ind w:left="720" w:hanging="0"/>
      <w:contextualSpacing/>
    </w:pPr>
    <w:rPr/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unhideWhenUsed/>
    <w:rsid w:val="009c48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ettekst">
    <w:name w:val="Footer"/>
    <w:basedOn w:val="Normal"/>
    <w:link w:val="VoettekstChar"/>
    <w:uiPriority w:val="99"/>
    <w:unhideWhenUsed/>
    <w:rsid w:val="009c48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orzitter@bridgesocieteit.com" TargetMode="External"/><Relationship Id="rId3" Type="http://schemas.openxmlformats.org/officeDocument/2006/relationships/hyperlink" Target="mailto:wedstrijdzaken@bridgesocieteit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LibreOffice/7.0.4.2$Windows_X86_64 LibreOffice_project/dcf040e67528d9187c66b2379df5ea4407429775</Application>
  <AppVersion>15.0000</AppVersion>
  <Pages>2</Pages>
  <Words>497</Words>
  <Characters>2548</Characters>
  <CharactersWithSpaces>3017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2022-03-23T18:07:00Z</dcterms:created>
  <dc:creator>Loes Timmer</dc:creator>
  <dc:description/>
  <dc:language>nl-NL</dc:language>
  <cp:lastModifiedBy>Loes Timmer</cp:lastModifiedBy>
  <cp:lastPrinted>2022-03-23T20:06:00Z</cp:lastPrinted>
  <dcterms:modified xsi:type="dcterms:W3CDTF">2022-03-26T02:42:00Z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